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P="00C17211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5-429-2106/2025</w:t>
      </w:r>
    </w:p>
    <w:p w:rsidR="00C17211" w:rsidP="00C17211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86MS0046-01-2025-002280-49</w:t>
      </w:r>
    </w:p>
    <w:p w:rsidR="00C17211" w:rsidP="00C17211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7211" w:rsidP="00C17211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17211" w:rsidP="00C17211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C17211" w:rsidP="00C17211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17211" w:rsidP="00C17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 мая 2025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г. Нижневартовск </w:t>
      </w:r>
    </w:p>
    <w:p w:rsidR="00C17211" w:rsidP="00C17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7211" w:rsidP="00C17211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C17211" w:rsidP="00C17211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C17211" w:rsidP="003E5EF9">
      <w:pPr>
        <w:keepNext/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211">
        <w:rPr>
          <w:rFonts w:ascii="Times New Roman" w:eastAsia="Times New Roman" w:hAnsi="Times New Roman" w:cs="Times New Roman"/>
          <w:sz w:val="24"/>
        </w:rPr>
        <w:t>генерального директо</w:t>
      </w:r>
      <w:r w:rsidRPr="00C17211">
        <w:rPr>
          <w:rFonts w:ascii="Times New Roman" w:eastAsia="Times New Roman" w:hAnsi="Times New Roman" w:cs="Times New Roman"/>
          <w:sz w:val="24"/>
        </w:rPr>
        <w:t>ра ООО «Бизнес ТБ», Абузовой Екатерины Сергеевны</w:t>
      </w:r>
      <w:r>
        <w:rPr>
          <w:rFonts w:ascii="Times New Roman" w:eastAsia="Times New Roman" w:hAnsi="Times New Roman" w:cs="Times New Roman"/>
          <w:sz w:val="24"/>
        </w:rPr>
        <w:t>*</w:t>
      </w:r>
      <w:r w:rsidRPr="00C17211">
        <w:rPr>
          <w:rFonts w:ascii="Times New Roman" w:eastAsia="Times New Roman" w:hAnsi="Times New Roman" w:cs="Times New Roman"/>
          <w:sz w:val="24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4"/>
        </w:rPr>
        <w:t>*</w:t>
      </w:r>
      <w:r w:rsidRPr="00C17211">
        <w:rPr>
          <w:rFonts w:ascii="Times New Roman" w:eastAsia="Times New Roman" w:hAnsi="Times New Roman" w:cs="Times New Roman"/>
          <w:sz w:val="24"/>
        </w:rPr>
        <w:t xml:space="preserve">, проживающей по </w:t>
      </w:r>
      <w:r w:rsidRPr="00C17211">
        <w:rPr>
          <w:rFonts w:ascii="Times New Roman" w:eastAsia="Times New Roman" w:hAnsi="Times New Roman" w:cs="Times New Roman"/>
          <w:sz w:val="24"/>
        </w:rPr>
        <w:t xml:space="preserve">адресу:  </w:t>
      </w:r>
      <w:r>
        <w:rPr>
          <w:rFonts w:ascii="Times New Roman" w:eastAsia="Times New Roman" w:hAnsi="Times New Roman" w:cs="Times New Roman"/>
          <w:sz w:val="24"/>
        </w:rPr>
        <w:t>*</w:t>
      </w:r>
      <w:r w:rsidRPr="00C17211">
        <w:rPr>
          <w:rFonts w:ascii="Times New Roman" w:eastAsia="Times New Roman" w:hAnsi="Times New Roman" w:cs="Times New Roman"/>
          <w:sz w:val="24"/>
        </w:rPr>
        <w:t xml:space="preserve">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C17211" w:rsidP="00C17211">
      <w:pPr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C17211" w:rsidP="00C17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</w:rPr>
        <w:t>Абузова</w:t>
      </w:r>
      <w:r>
        <w:rPr>
          <w:rFonts w:ascii="Times New Roman" w:eastAsia="Times New Roman" w:hAnsi="Times New Roman" w:cs="Times New Roman"/>
          <w:sz w:val="24"/>
        </w:rPr>
        <w:t xml:space="preserve"> Е.С., являясь генеральным директором ООО «Бизнес ТБ»,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>, ИНН/КПП 8603170511/860301001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своевременно представила декларацию </w:t>
      </w:r>
      <w:r>
        <w:rPr>
          <w:rFonts w:ascii="Times New Roman" w:eastAsia="Times New Roman" w:hAnsi="Times New Roman" w:cs="Times New Roman"/>
          <w:sz w:val="26"/>
          <w:szCs w:val="26"/>
        </w:rPr>
        <w:t>(расчет) по страховым взносам за 9 месяцев 2024 год, срок представления не позднее 25.10.2024, фактически расчет представлен 19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.12.2024</w:t>
      </w:r>
      <w:r>
        <w:rPr>
          <w:rFonts w:ascii="Times New Roman" w:eastAsia="Times New Roman" w:hAnsi="Times New Roman" w:cs="Times New Roman"/>
          <w:sz w:val="26"/>
          <w:szCs w:val="26"/>
        </w:rPr>
        <w:t>. В результате чего были нарушены требования п. 7 ст. 431 НК РФ.</w:t>
      </w:r>
    </w:p>
    <w:p w:rsidR="00C17211" w:rsidP="00C17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В судебное заседание Абузова Е.С. не явилась, о причинах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C17211" w:rsidP="00C17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Кодекса РФ об АП, судья вправе рассмо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17211" w:rsidP="00C17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C17211" w:rsidP="00C17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При указанных обстоятельствах суд считает возможным рассмотреть дело об административном правонарушении без участия Абузовой Е.С.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7211" w:rsidP="00C17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Мировой суд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86032511200390100001 от 22.04.2025; сведения о почтовых отправлениях;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отслеживании отправл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ения; список внутренних почтовых отправлений; выписку из ЕГРЮЛ; электронно-информационную таблицу.</w:t>
      </w:r>
    </w:p>
    <w:p w:rsidR="00C17211" w:rsidP="00C17211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</w:t>
      </w:r>
      <w:r>
        <w:rPr>
          <w:rFonts w:ascii="Times New Roman" w:hAnsi="Times New Roman" w:cs="Times New Roman"/>
          <w:sz w:val="26"/>
          <w:szCs w:val="26"/>
        </w:rPr>
        <w:t>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</w:t>
      </w:r>
      <w:r>
        <w:rPr>
          <w:rFonts w:ascii="Times New Roman" w:hAnsi="Times New Roman" w:cs="Times New Roman"/>
          <w:sz w:val="26"/>
          <w:szCs w:val="26"/>
        </w:rPr>
        <w:t xml:space="preserve">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</w:t>
      </w:r>
      <w:r>
        <w:rPr>
          <w:rFonts w:ascii="Times New Roman" w:hAnsi="Times New Roman" w:cs="Times New Roman"/>
          <w:sz w:val="26"/>
          <w:szCs w:val="26"/>
        </w:rPr>
        <w:t>пользу физических лиц, по месту жительства физ</w:t>
      </w:r>
      <w:r>
        <w:rPr>
          <w:rFonts w:ascii="Times New Roman" w:hAnsi="Times New Roman" w:cs="Times New Roman"/>
          <w:sz w:val="26"/>
          <w:szCs w:val="26"/>
        </w:rPr>
        <w:t>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P="00C17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расчет по страховым взносам за 9 месяцев 2024 год необходимо представить в срок не позднее 25.10.2024,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расчет представлен 19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7211" w:rsidP="00C17211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Оценив исследованные доказательства в их совокупности, мировой судья приходит к выводу, что Абуз</w:t>
      </w:r>
      <w:r>
        <w:rPr>
          <w:rFonts w:ascii="Times New Roman" w:eastAsia="MS Mincho" w:hAnsi="Times New Roman" w:cs="Times New Roman"/>
          <w:sz w:val="26"/>
          <w:szCs w:val="26"/>
        </w:rPr>
        <w:t>ова Е.С. совершила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</w:t>
      </w:r>
      <w:r>
        <w:rPr>
          <w:rFonts w:ascii="Times New Roman" w:eastAsia="MS Mincho" w:hAnsi="Times New Roman" w:cs="Times New Roman"/>
          <w:sz w:val="26"/>
          <w:szCs w:val="26"/>
        </w:rPr>
        <w:t xml:space="preserve">и (расчета по страховым взносам) в налоговый орган по месту учета. </w:t>
      </w:r>
    </w:p>
    <w:p w:rsidR="00C17211" w:rsidP="00C17211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</w:t>
      </w:r>
      <w:r>
        <w:rPr>
          <w:rFonts w:ascii="Times New Roman" w:hAnsi="Times New Roman" w:cs="Times New Roman"/>
          <w:sz w:val="26"/>
          <w:szCs w:val="26"/>
        </w:rPr>
        <w:t>ую ответственность, и приходит к выводу, что наказание необходимо назначить в виде административного штрафа.</w:t>
      </w:r>
    </w:p>
    <w:p w:rsidR="00C17211" w:rsidP="00C17211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 29.9, 29.10 Кодекса РФ об АП, мировой судья,</w:t>
      </w:r>
    </w:p>
    <w:p w:rsidR="00C17211" w:rsidP="00C17211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7211" w:rsidP="00C17211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C17211" w:rsidP="00C17211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7211" w:rsidP="00C17211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211">
        <w:rPr>
          <w:rFonts w:ascii="Times New Roman" w:eastAsia="Times New Roman" w:hAnsi="Times New Roman" w:cs="Times New Roman"/>
          <w:sz w:val="24"/>
        </w:rPr>
        <w:t>генерального ди</w:t>
      </w:r>
      <w:r>
        <w:rPr>
          <w:rFonts w:ascii="Times New Roman" w:eastAsia="Times New Roman" w:hAnsi="Times New Roman" w:cs="Times New Roman"/>
          <w:sz w:val="24"/>
        </w:rPr>
        <w:t>ректора ООО «Бизнес ТБ», Абузову Екатерину</w:t>
      </w:r>
      <w:r w:rsidRPr="00C17211">
        <w:rPr>
          <w:rFonts w:ascii="Times New Roman" w:eastAsia="Times New Roman" w:hAnsi="Times New Roman" w:cs="Times New Roman"/>
          <w:sz w:val="24"/>
        </w:rPr>
        <w:t xml:space="preserve"> Сергеевн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C17211" w:rsidP="00C17211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50060">
        <w:rPr>
          <w:rFonts w:ascii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</w:t>
      </w:r>
      <w:r w:rsidRPr="00F50060">
        <w:rPr>
          <w:rFonts w:ascii="Times New Roman" w:hAnsi="Times New Roman" w:cs="Times New Roman"/>
          <w:color w:val="006600"/>
          <w:sz w:val="26"/>
          <w:szCs w:val="26"/>
        </w:rPr>
        <w:t>му округу – Югре (Департамент административного обеспечения Ханты-Мансийского автономного округа – Югры), л/с 04872</w:t>
      </w:r>
      <w:r w:rsidRPr="00F50060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F50060">
        <w:rPr>
          <w:rFonts w:ascii="Times New Roman" w:hAnsi="Times New Roman" w:cs="Times New Roman"/>
          <w:color w:val="006600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</w:t>
      </w:r>
      <w:r w:rsidRPr="00F50060">
        <w:rPr>
          <w:rFonts w:ascii="Times New Roman" w:hAnsi="Times New Roman" w:cs="Times New Roman"/>
          <w:color w:val="006600"/>
          <w:sz w:val="26"/>
          <w:szCs w:val="26"/>
        </w:rPr>
        <w:t>анты-Мансийскому автономному округу-Югре г. Ханты-Мансийск, номер казначейского счета 03100643000000018700</w:t>
      </w:r>
      <w:r w:rsidRPr="00F50060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F50060">
        <w:rPr>
          <w:rFonts w:ascii="Times New Roman" w:hAnsi="Times New Roman" w:cs="Times New Roman"/>
          <w:sz w:val="26"/>
          <w:szCs w:val="26"/>
        </w:rPr>
        <w:t xml:space="preserve"> </w:t>
      </w:r>
      <w:r w:rsidRPr="00F50060">
        <w:rPr>
          <w:rFonts w:ascii="Times New Roman" w:hAnsi="Times New Roman" w:cs="Times New Roman"/>
          <w:color w:val="FF0000"/>
          <w:sz w:val="26"/>
          <w:szCs w:val="26"/>
        </w:rPr>
        <w:t>КБК 720 116 01153 01 0005 140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F50060" w:rsidR="00F50060">
        <w:rPr>
          <w:rFonts w:ascii="Times New Roman" w:hAnsi="Times New Roman" w:cs="Times New Roman"/>
          <w:b/>
          <w:sz w:val="26"/>
          <w:szCs w:val="26"/>
          <w:u w:val="single"/>
        </w:rPr>
        <w:t>0412365400465004292515162</w:t>
      </w:r>
    </w:p>
    <w:p w:rsidR="00C17211" w:rsidP="00C17211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7211" w:rsidP="00C17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 6.</w:t>
      </w:r>
    </w:p>
    <w:p w:rsidR="00C17211" w:rsidP="00C17211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C17211" w:rsidP="00C17211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Е.В. Аксенова</w:t>
      </w:r>
    </w:p>
    <w:p w:rsidR="00C17211" w:rsidP="00C17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17211" w:rsidP="00C17211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C172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3E5EF9"/>
    <w:rsid w:val="0040581B"/>
    <w:rsid w:val="009F2F62"/>
    <w:rsid w:val="00C17211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